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F38BE" w14:textId="77777777" w:rsidR="001771BA" w:rsidRDefault="00E05133">
      <w:pPr>
        <w:rPr>
          <w:rFonts w:ascii="Arial" w:hAnsi="Arial"/>
          <w:sz w:val="88"/>
        </w:rPr>
      </w:pPr>
      <w:r>
        <w:rPr>
          <w:noProof/>
          <w:sz w:val="88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25CD62" wp14:editId="6D44F7CC">
                <wp:simplePos x="0" y="0"/>
                <wp:positionH relativeFrom="margin">
                  <wp:align>center</wp:align>
                </wp:positionH>
                <wp:positionV relativeFrom="paragraph">
                  <wp:posOffset>-1080805</wp:posOffset>
                </wp:positionV>
                <wp:extent cx="7821930" cy="2219325"/>
                <wp:effectExtent l="0" t="0" r="762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193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7B781" w14:textId="77777777" w:rsidR="00F47EDF" w:rsidRDefault="00FA6130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BC6A746" wp14:editId="1F0C0232">
                                  <wp:extent cx="7629525" cy="1795849"/>
                                  <wp:effectExtent l="0" t="0" r="0" b="0"/>
                                  <wp:docPr id="1" name="Picture 1" descr="5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57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41888" cy="17987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25CD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85.1pt;width:615.9pt;height:174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" stroked="f">
                <v:textbox>
                  <w:txbxContent>
                    <w:p w14:paraId="1AA7B781" w14:textId="77777777" w:rsidR="00F47EDF" w:rsidRDefault="00FA6130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BC6A746" wp14:editId="1F0C0232">
                            <wp:extent cx="7629525" cy="1795849"/>
                            <wp:effectExtent l="0" t="0" r="0" b="0"/>
                            <wp:docPr id="1" name="Picture 1" descr="5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57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41888" cy="17987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6130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9E34D17" wp14:editId="7011281F">
                <wp:simplePos x="0" y="0"/>
                <wp:positionH relativeFrom="column">
                  <wp:posOffset>-114300</wp:posOffset>
                </wp:positionH>
                <wp:positionV relativeFrom="paragraph">
                  <wp:posOffset>-914400</wp:posOffset>
                </wp:positionV>
                <wp:extent cx="6743700" cy="1143000"/>
                <wp:effectExtent l="0" t="3810" r="254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0511C" w14:textId="77777777" w:rsidR="00F47EDF" w:rsidRPr="0019736D" w:rsidRDefault="008912DB" w:rsidP="0019736D">
                            <w:pPr>
                              <w:pStyle w:val="Heading3"/>
                              <w:jc w:val="center"/>
                              <w:rPr>
                                <w:b/>
                                <w:bCs/>
                                <w:spacing w:val="-40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40"/>
                                <w:sz w:val="144"/>
                                <w:szCs w:val="144"/>
                              </w:rPr>
                              <w:t>Tree</w:t>
                            </w:r>
                            <w:r w:rsidR="0036586C">
                              <w:rPr>
                                <w:b/>
                                <w:bCs/>
                                <w:spacing w:val="-40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="00876035">
                              <w:rPr>
                                <w:b/>
                                <w:bCs/>
                                <w:spacing w:val="-40"/>
                                <w:sz w:val="144"/>
                                <w:szCs w:val="144"/>
                              </w:rPr>
                              <w:t>Removal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34D17" id="Text Box 6" o:spid="_x0000_s1027" type="#_x0000_t202" style="position:absolute;margin-left:-9pt;margin-top:-1in;width:531pt;height:90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" filled="f" stroked="f" strokeweight="0">
                <v:textbox>
                  <w:txbxContent>
                    <w:p w14:paraId="7FD0511C" w14:textId="77777777" w:rsidR="00F47EDF" w:rsidRPr="0019736D" w:rsidRDefault="008912DB" w:rsidP="0019736D">
                      <w:pPr>
                        <w:pStyle w:val="Heading3"/>
                        <w:jc w:val="center"/>
                        <w:rPr>
                          <w:b/>
                          <w:bCs/>
                          <w:spacing w:val="-40"/>
                          <w:sz w:val="144"/>
                          <w:szCs w:val="144"/>
                        </w:rPr>
                      </w:pPr>
                      <w:r>
                        <w:rPr>
                          <w:b/>
                          <w:bCs/>
                          <w:spacing w:val="-40"/>
                          <w:sz w:val="144"/>
                          <w:szCs w:val="144"/>
                        </w:rPr>
                        <w:t>Tree</w:t>
                      </w:r>
                      <w:r w:rsidR="0036586C">
                        <w:rPr>
                          <w:b/>
                          <w:bCs/>
                          <w:spacing w:val="-40"/>
                          <w:sz w:val="144"/>
                          <w:szCs w:val="144"/>
                        </w:rPr>
                        <w:t xml:space="preserve"> </w:t>
                      </w:r>
                      <w:r w:rsidR="00876035">
                        <w:rPr>
                          <w:b/>
                          <w:bCs/>
                          <w:spacing w:val="-40"/>
                          <w:sz w:val="144"/>
                          <w:szCs w:val="144"/>
                        </w:rPr>
                        <w:t>Removal</w:t>
                      </w:r>
                    </w:p>
                  </w:txbxContent>
                </v:textbox>
              </v:shape>
            </w:pict>
          </mc:Fallback>
        </mc:AlternateContent>
      </w:r>
      <w:r w:rsidR="00FA6130">
        <w:rPr>
          <w:noProof/>
          <w:sz w:val="88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D3D1303" wp14:editId="0B0F4DB5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6858000" cy="342900"/>
                <wp:effectExtent l="0" t="3810" r="254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429647" w14:textId="77777777" w:rsidR="00F47EDF" w:rsidRDefault="00F47EDF" w:rsidP="005E0BB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D1303" id="Text Box 3" o:spid="_x0000_s1028" type="#_x0000_t202" style="position:absolute;margin-left:-9pt;margin-top:-9pt;width:540pt;height:2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" filled="f" stroked="f" strokeweight="0">
                <v:textbox>
                  <w:txbxContent>
                    <w:p w14:paraId="13429647" w14:textId="77777777" w:rsidR="00F47EDF" w:rsidRDefault="00F47EDF" w:rsidP="005E0BB6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5808AB9" w14:textId="77777777" w:rsidR="001771BA" w:rsidRPr="00F45310" w:rsidRDefault="00F8454A">
      <w:pPr>
        <w:rPr>
          <w:rFonts w:ascii="Arial" w:hAnsi="Arial"/>
          <w:sz w:val="52"/>
          <w:szCs w:val="52"/>
        </w:rPr>
      </w:pPr>
      <w:r>
        <w:rPr>
          <w:noProof/>
          <w:sz w:val="88"/>
          <w:lang w:eastAsia="en-GB"/>
        </w:rPr>
        <mc:AlternateContent>
          <mc:Choice Requires="wps">
            <w:drawing>
              <wp:anchor distT="0" distB="0" distL="114300" distR="114300" simplePos="0" relativeHeight="251660291" behindDoc="0" locked="0" layoutInCell="1" allowOverlap="1" wp14:anchorId="6524D6A5" wp14:editId="514B5321">
                <wp:simplePos x="0" y="0"/>
                <wp:positionH relativeFrom="column">
                  <wp:posOffset>-137486</wp:posOffset>
                </wp:positionH>
                <wp:positionV relativeFrom="paragraph">
                  <wp:posOffset>130467</wp:posOffset>
                </wp:positionV>
                <wp:extent cx="6697362" cy="403654"/>
                <wp:effectExtent l="0" t="0" r="825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7362" cy="4036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7E7E5C" w14:textId="77777777" w:rsidR="00F8454A" w:rsidRDefault="00F8454A" w:rsidP="00F8454A">
                            <w:pPr>
                              <w:pStyle w:val="BodyText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Date notice affixed:  Date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 xml:space="preserve">          Month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 xml:space="preserve">                      Year</w:t>
                            </w:r>
                          </w:p>
                          <w:p w14:paraId="3BC25794" w14:textId="77777777" w:rsidR="00F8454A" w:rsidRDefault="00F845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4D6A5" id="Text Box 10" o:spid="_x0000_s1029" type="#_x0000_t202" style="position:absolute;margin-left:-10.85pt;margin-top:10.25pt;width:527.35pt;height:31.8pt;z-index:2516602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" fillcolor="white [3201]" stroked="f" strokeweight=".5pt">
                <v:textbox>
                  <w:txbxContent>
                    <w:p w14:paraId="1C7E7E5C" w14:textId="77777777" w:rsidR="00F8454A" w:rsidRDefault="00F8454A" w:rsidP="00F8454A">
                      <w:pPr>
                        <w:pStyle w:val="BodyText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Date notice affixed:  Date</w:t>
                      </w:r>
                      <w:r>
                        <w:rPr>
                          <w:b/>
                          <w:sz w:val="24"/>
                        </w:rPr>
                        <w:tab/>
                        <w:t xml:space="preserve">          Month</w:t>
                      </w:r>
                      <w:r>
                        <w:rPr>
                          <w:b/>
                          <w:sz w:val="24"/>
                        </w:rPr>
                        <w:tab/>
                        <w:t xml:space="preserve">                      Year</w:t>
                      </w:r>
                    </w:p>
                    <w:p w14:paraId="3BC25794" w14:textId="77777777" w:rsidR="00F8454A" w:rsidRDefault="00F8454A"/>
                  </w:txbxContent>
                </v:textbox>
              </v:shape>
            </w:pict>
          </mc:Fallback>
        </mc:AlternateContent>
      </w:r>
    </w:p>
    <w:p w14:paraId="2F568970" w14:textId="77777777" w:rsidR="00C3425D" w:rsidRDefault="00C3425D" w:rsidP="004455EC">
      <w:pPr>
        <w:pStyle w:val="BodyText3"/>
        <w:jc w:val="center"/>
        <w:rPr>
          <w:b/>
          <w:sz w:val="24"/>
        </w:rPr>
      </w:pPr>
    </w:p>
    <w:p w14:paraId="25E36A4D" w14:textId="77777777" w:rsidR="00C3425D" w:rsidRDefault="00C3425D" w:rsidP="004455EC">
      <w:pPr>
        <w:pStyle w:val="BodyText3"/>
        <w:jc w:val="center"/>
        <w:rPr>
          <w:b/>
          <w:sz w:val="24"/>
        </w:rPr>
      </w:pPr>
    </w:p>
    <w:p w14:paraId="2071D2EF" w14:textId="77777777" w:rsidR="00C2408A" w:rsidRPr="00C2408A" w:rsidRDefault="00C2408A" w:rsidP="00C2408A">
      <w:pPr>
        <w:pStyle w:val="BodyText3"/>
        <w:rPr>
          <w:b/>
          <w:sz w:val="24"/>
        </w:rPr>
        <w:sectPr w:rsidR="00C2408A" w:rsidRPr="00C2408A">
          <w:footerReference w:type="default" r:id="rId9"/>
          <w:pgSz w:w="11906" w:h="16838"/>
          <w:pgMar w:top="1701" w:right="851" w:bottom="567" w:left="851" w:header="709" w:footer="709" w:gutter="0"/>
          <w:cols w:space="708"/>
          <w:docGrid w:linePitch="360"/>
        </w:sectPr>
      </w:pPr>
    </w:p>
    <w:p w14:paraId="49B5CED3" w14:textId="77777777" w:rsidR="004455EC" w:rsidRPr="00D4714A" w:rsidRDefault="00C2408A" w:rsidP="004455EC">
      <w:pPr>
        <w:jc w:val="center"/>
        <w:rPr>
          <w:rFonts w:ascii="Arial" w:hAnsi="Arial"/>
          <w:sz w:val="72"/>
          <w:szCs w:val="72"/>
          <w:u w:val="single"/>
        </w:rPr>
      </w:pPr>
      <w:r w:rsidRPr="00D4714A">
        <w:rPr>
          <w:rFonts w:ascii="Arial" w:hAnsi="Arial"/>
          <w:sz w:val="72"/>
          <w:szCs w:val="72"/>
          <w:u w:val="single"/>
        </w:rPr>
        <w:t>Lambeth Council</w:t>
      </w:r>
    </w:p>
    <w:p w14:paraId="5ECC50BD" w14:textId="0D221B99" w:rsidR="00C2408A" w:rsidRDefault="00C2408A" w:rsidP="00C2408A">
      <w:pPr>
        <w:ind w:left="720"/>
        <w:jc w:val="center"/>
        <w:rPr>
          <w:rFonts w:ascii="Arial" w:hAnsi="Arial"/>
          <w:sz w:val="52"/>
          <w:szCs w:val="52"/>
        </w:rPr>
      </w:pPr>
    </w:p>
    <w:p w14:paraId="09719730" w14:textId="7DBC4D29" w:rsidR="00C119C9" w:rsidRDefault="00CA0F6D" w:rsidP="00D4714A">
      <w:pPr>
        <w:ind w:left="720"/>
        <w:jc w:val="center"/>
        <w:rPr>
          <w:rFonts w:ascii="Arial" w:hAnsi="Arial"/>
          <w:sz w:val="44"/>
          <w:szCs w:val="44"/>
        </w:rPr>
      </w:pPr>
      <w:r w:rsidRPr="00D4714A">
        <w:rPr>
          <w:rFonts w:ascii="Arial" w:hAnsi="Arial"/>
          <w:sz w:val="44"/>
          <w:szCs w:val="44"/>
        </w:rPr>
        <w:t>Propose to remove this tree</w:t>
      </w:r>
      <w:r w:rsidR="00D4714A">
        <w:rPr>
          <w:rFonts w:ascii="Arial" w:hAnsi="Arial"/>
          <w:sz w:val="44"/>
          <w:szCs w:val="44"/>
        </w:rPr>
        <w:t xml:space="preserve"> and are </w:t>
      </w:r>
      <w:r w:rsidR="712A841C" w:rsidRPr="212C4C77">
        <w:rPr>
          <w:rFonts w:ascii="Arial" w:hAnsi="Arial"/>
          <w:sz w:val="44"/>
          <w:szCs w:val="44"/>
        </w:rPr>
        <w:t>running an open</w:t>
      </w:r>
      <w:r w:rsidR="00327AFE" w:rsidRPr="212C4C77">
        <w:rPr>
          <w:rFonts w:ascii="Arial" w:hAnsi="Arial"/>
          <w:sz w:val="44"/>
          <w:szCs w:val="44"/>
        </w:rPr>
        <w:t xml:space="preserve"> consultation period of 28 days</w:t>
      </w:r>
      <w:r w:rsidR="00540E92" w:rsidRPr="212C4C77">
        <w:rPr>
          <w:rFonts w:ascii="Arial" w:hAnsi="Arial"/>
          <w:sz w:val="44"/>
          <w:szCs w:val="44"/>
        </w:rPr>
        <w:t xml:space="preserve"> beginning </w:t>
      </w:r>
      <w:r w:rsidR="007B79F2">
        <w:rPr>
          <w:rFonts w:ascii="Arial" w:hAnsi="Arial"/>
          <w:sz w:val="44"/>
          <w:szCs w:val="44"/>
        </w:rPr>
        <w:t>23</w:t>
      </w:r>
      <w:r w:rsidR="00343746">
        <w:rPr>
          <w:rFonts w:ascii="Arial" w:hAnsi="Arial"/>
          <w:sz w:val="44"/>
          <w:szCs w:val="44"/>
        </w:rPr>
        <w:t>/02/2026</w:t>
      </w:r>
    </w:p>
    <w:p w14:paraId="65C1C382" w14:textId="58F50543" w:rsidR="00C119C9" w:rsidRDefault="00D4714A" w:rsidP="00C119C9">
      <w:pPr>
        <w:ind w:right="-236"/>
        <w:jc w:val="center"/>
        <w:rPr>
          <w:rFonts w:ascii="Arial" w:hAnsi="Arial"/>
          <w:sz w:val="44"/>
          <w:szCs w:val="44"/>
        </w:rPr>
      </w:pPr>
      <w:r>
        <w:rPr>
          <w:rFonts w:ascii="Arial" w:hAnsi="Arial"/>
          <w:noProof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1C0F500" wp14:editId="44CCEC2A">
                <wp:simplePos x="0" y="0"/>
                <wp:positionH relativeFrom="column">
                  <wp:posOffset>-60960</wp:posOffset>
                </wp:positionH>
                <wp:positionV relativeFrom="paragraph">
                  <wp:posOffset>158115</wp:posOffset>
                </wp:positionV>
                <wp:extent cx="6707505" cy="2225040"/>
                <wp:effectExtent l="0" t="0" r="17145" b="22860"/>
                <wp:wrapNone/>
                <wp:docPr id="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222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D482B" w14:textId="3E9032AB" w:rsidR="00D4714A" w:rsidRDefault="00D4714A" w:rsidP="00D4714A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D4714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Following investigations as part of Lambeth council’s normal tree management practices, the</w:t>
                            </w:r>
                            <w:r w:rsidR="00D1323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B1A9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Field Maple tree at 38 Holmewood Gardens</w:t>
                            </w:r>
                            <w:r w:rsidR="005A300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4714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has been conclusively implicated in subsidence related damage to property and regretfully, we have concluded that it must be removed to prevent further damage.  </w:t>
                            </w:r>
                          </w:p>
                          <w:p w14:paraId="34FE94CD" w14:textId="77777777" w:rsidR="00D4714A" w:rsidRPr="00D4714A" w:rsidRDefault="00D4714A" w:rsidP="00D4714A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78430B48" w14:textId="24C3CE56" w:rsidR="0013315B" w:rsidRPr="00D4714A" w:rsidRDefault="00D4714A" w:rsidP="008159FD">
                            <w:pPr>
                              <w:ind w:right="-236"/>
                              <w:rPr>
                                <w:sz w:val="32"/>
                                <w:szCs w:val="32"/>
                              </w:rPr>
                            </w:pPr>
                            <w:r w:rsidRPr="00D4714A"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  <w:t>Should you require information or wish to register your opinion regarding the proposed felling, please contact the Tree Service at Lambeth council</w:t>
                            </w:r>
                            <w:r w:rsidR="008159FD"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  <w:t xml:space="preserve"> quoting DTC</w:t>
                            </w:r>
                            <w:r w:rsidR="003F58A6"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  <w:t>3</w:t>
                            </w:r>
                            <w:r w:rsidR="00A21B54"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  <w:t>5</w:t>
                            </w:r>
                            <w:r w:rsidR="002B1A9C"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  <w:t>510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0F500" id="Rectangle 23" o:spid="_x0000_s1030" style="position:absolute;left:0;text-align:left;margin-left:-4.8pt;margin-top:12.45pt;width:528.15pt;height:175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">
                <v:textbox>
                  <w:txbxContent>
                    <w:p w14:paraId="774D482B" w14:textId="3E9032AB" w:rsidR="00D4714A" w:rsidRDefault="00D4714A" w:rsidP="00D4714A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D4714A">
                        <w:rPr>
                          <w:rFonts w:ascii="Arial" w:hAnsi="Arial" w:cs="Arial"/>
                          <w:sz w:val="32"/>
                          <w:szCs w:val="32"/>
                        </w:rPr>
                        <w:t>Following investigations as part of Lambeth council’s normal tree management practices, the</w:t>
                      </w:r>
                      <w:r w:rsidR="00D1323A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2B1A9C">
                        <w:rPr>
                          <w:rFonts w:ascii="Arial" w:hAnsi="Arial" w:cs="Arial"/>
                          <w:sz w:val="32"/>
                          <w:szCs w:val="32"/>
                        </w:rPr>
                        <w:t>Field Maple tree at 38 Holmewood Gardens</w:t>
                      </w:r>
                      <w:r w:rsidR="005A3000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Pr="00D4714A">
                        <w:rPr>
                          <w:rFonts w:ascii="Arial" w:hAnsi="Arial" w:cs="Arial"/>
                          <w:sz w:val="32"/>
                          <w:szCs w:val="32"/>
                        </w:rPr>
                        <w:t>has been conclusively implicated in subsidence related damage to property and regretfully, we have concluded that it must be removed to prevent further damage.  </w:t>
                      </w:r>
                    </w:p>
                    <w:p w14:paraId="34FE94CD" w14:textId="77777777" w:rsidR="00D4714A" w:rsidRPr="00D4714A" w:rsidRDefault="00D4714A" w:rsidP="00D4714A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78430B48" w14:textId="24C3CE56" w:rsidR="0013315B" w:rsidRPr="00D4714A" w:rsidRDefault="00D4714A" w:rsidP="008159FD">
                      <w:pPr>
                        <w:ind w:right="-236"/>
                        <w:rPr>
                          <w:sz w:val="32"/>
                          <w:szCs w:val="32"/>
                        </w:rPr>
                      </w:pPr>
                      <w:r w:rsidRPr="00D4714A">
                        <w:rPr>
                          <w:rFonts w:ascii="Arial" w:hAnsi="Arial"/>
                          <w:sz w:val="32"/>
                          <w:szCs w:val="32"/>
                        </w:rPr>
                        <w:t>Should you require information or wish to register your opinion regarding the proposed felling, please contact the Tree Service at Lambeth council</w:t>
                      </w:r>
                      <w:r w:rsidR="008159FD">
                        <w:rPr>
                          <w:rFonts w:ascii="Arial" w:hAnsi="Arial"/>
                          <w:sz w:val="32"/>
                          <w:szCs w:val="32"/>
                        </w:rPr>
                        <w:t xml:space="preserve"> quoting DTC</w:t>
                      </w:r>
                      <w:r w:rsidR="003F58A6">
                        <w:rPr>
                          <w:rFonts w:ascii="Arial" w:hAnsi="Arial"/>
                          <w:sz w:val="32"/>
                          <w:szCs w:val="32"/>
                        </w:rPr>
                        <w:t>3</w:t>
                      </w:r>
                      <w:r w:rsidR="00A21B54">
                        <w:rPr>
                          <w:rFonts w:ascii="Arial" w:hAnsi="Arial"/>
                          <w:sz w:val="32"/>
                          <w:szCs w:val="32"/>
                        </w:rPr>
                        <w:t>5</w:t>
                      </w:r>
                      <w:r w:rsidR="002B1A9C">
                        <w:rPr>
                          <w:rFonts w:ascii="Arial" w:hAnsi="Arial"/>
                          <w:sz w:val="32"/>
                          <w:szCs w:val="32"/>
                        </w:rPr>
                        <w:t>510</w:t>
                      </w:r>
                    </w:p>
                  </w:txbxContent>
                </v:textbox>
              </v:rect>
            </w:pict>
          </mc:Fallback>
        </mc:AlternateContent>
      </w:r>
    </w:p>
    <w:p w14:paraId="50183ABD" w14:textId="77777777" w:rsidR="00D4714A" w:rsidRDefault="00D4714A" w:rsidP="00C119C9">
      <w:pPr>
        <w:ind w:right="-236"/>
        <w:jc w:val="center"/>
        <w:rPr>
          <w:rFonts w:ascii="Arial" w:hAnsi="Arial"/>
          <w:sz w:val="34"/>
          <w:szCs w:val="34"/>
        </w:rPr>
      </w:pPr>
    </w:p>
    <w:p w14:paraId="218B8524" w14:textId="77777777" w:rsidR="00D4714A" w:rsidRDefault="00D4714A" w:rsidP="00C119C9">
      <w:pPr>
        <w:ind w:right="-236"/>
        <w:jc w:val="center"/>
        <w:rPr>
          <w:rFonts w:ascii="Arial" w:hAnsi="Arial"/>
          <w:sz w:val="34"/>
          <w:szCs w:val="34"/>
        </w:rPr>
      </w:pPr>
    </w:p>
    <w:p w14:paraId="69B9F818" w14:textId="77777777" w:rsidR="00D4714A" w:rsidRDefault="00D4714A" w:rsidP="00C119C9">
      <w:pPr>
        <w:ind w:right="-236"/>
        <w:jc w:val="center"/>
        <w:rPr>
          <w:rFonts w:ascii="Arial" w:hAnsi="Arial"/>
          <w:sz w:val="34"/>
          <w:szCs w:val="34"/>
        </w:rPr>
      </w:pPr>
    </w:p>
    <w:p w14:paraId="7E6DAA3F" w14:textId="77777777" w:rsidR="00D4714A" w:rsidRDefault="00D4714A" w:rsidP="00C119C9">
      <w:pPr>
        <w:ind w:right="-236"/>
        <w:jc w:val="center"/>
        <w:rPr>
          <w:rFonts w:ascii="Arial" w:hAnsi="Arial"/>
          <w:sz w:val="34"/>
          <w:szCs w:val="34"/>
        </w:rPr>
      </w:pPr>
    </w:p>
    <w:p w14:paraId="346DD85A" w14:textId="77777777" w:rsidR="00E05133" w:rsidRPr="002E6DF6" w:rsidRDefault="00E05133" w:rsidP="00C119C9">
      <w:pPr>
        <w:ind w:right="-236"/>
        <w:jc w:val="center"/>
        <w:rPr>
          <w:rFonts w:ascii="Arial" w:hAnsi="Arial"/>
          <w:sz w:val="34"/>
          <w:szCs w:val="34"/>
        </w:rPr>
      </w:pPr>
    </w:p>
    <w:p w14:paraId="722AC664" w14:textId="77777777" w:rsidR="00D4714A" w:rsidRDefault="00D4714A" w:rsidP="00F8454A">
      <w:pPr>
        <w:spacing w:after="120"/>
        <w:ind w:right="-236"/>
        <w:jc w:val="center"/>
        <w:rPr>
          <w:rFonts w:ascii="Arial" w:hAnsi="Arial"/>
          <w:sz w:val="34"/>
          <w:szCs w:val="34"/>
        </w:rPr>
      </w:pPr>
    </w:p>
    <w:p w14:paraId="09E7FE3A" w14:textId="7A967427" w:rsidR="00D4714A" w:rsidRDefault="00D4714A" w:rsidP="00F8454A">
      <w:pPr>
        <w:spacing w:after="120"/>
        <w:ind w:right="-236"/>
        <w:jc w:val="center"/>
        <w:rPr>
          <w:rFonts w:ascii="Arial" w:hAnsi="Arial"/>
          <w:sz w:val="34"/>
          <w:szCs w:val="34"/>
        </w:rPr>
      </w:pPr>
    </w:p>
    <w:p w14:paraId="30C173A2" w14:textId="77777777" w:rsidR="00D4714A" w:rsidRDefault="00D4714A" w:rsidP="00F8454A">
      <w:pPr>
        <w:spacing w:after="120"/>
        <w:ind w:right="-236"/>
        <w:jc w:val="center"/>
        <w:rPr>
          <w:rFonts w:ascii="Arial" w:hAnsi="Arial"/>
          <w:sz w:val="34"/>
          <w:szCs w:val="34"/>
        </w:rPr>
      </w:pPr>
    </w:p>
    <w:p w14:paraId="2A681BFB" w14:textId="77777777" w:rsidR="00D4714A" w:rsidRDefault="00D4714A" w:rsidP="00F8454A">
      <w:pPr>
        <w:spacing w:after="120"/>
        <w:ind w:right="-236"/>
        <w:jc w:val="center"/>
        <w:rPr>
          <w:rFonts w:ascii="Arial" w:hAnsi="Arial"/>
          <w:sz w:val="34"/>
          <w:szCs w:val="34"/>
        </w:rPr>
      </w:pPr>
    </w:p>
    <w:p w14:paraId="7511D4E6" w14:textId="048CD8DC" w:rsidR="008B2D19" w:rsidRPr="002E6DF6" w:rsidRDefault="00C119C9" w:rsidP="00F8454A">
      <w:pPr>
        <w:spacing w:after="120"/>
        <w:ind w:right="-236"/>
        <w:jc w:val="center"/>
        <w:rPr>
          <w:rFonts w:ascii="Arial" w:hAnsi="Arial"/>
          <w:sz w:val="34"/>
          <w:szCs w:val="34"/>
        </w:rPr>
      </w:pPr>
      <w:r>
        <w:rPr>
          <w:rFonts w:ascii="Arial" w:hAnsi="Arial"/>
          <w:sz w:val="34"/>
          <w:szCs w:val="34"/>
        </w:rPr>
        <w:t>trees</w:t>
      </w:r>
      <w:r w:rsidRPr="002E6DF6">
        <w:rPr>
          <w:rFonts w:ascii="Arial" w:hAnsi="Arial"/>
          <w:sz w:val="34"/>
          <w:szCs w:val="34"/>
        </w:rPr>
        <w:t>@lambeth.gov.uk</w:t>
      </w:r>
      <w:r>
        <w:rPr>
          <w:rFonts w:ascii="Arial" w:hAnsi="Arial"/>
          <w:sz w:val="34"/>
          <w:szCs w:val="34"/>
        </w:rPr>
        <w:t xml:space="preserve"> or 0207 926 1000</w:t>
      </w:r>
      <w:r w:rsidRPr="002E6DF6">
        <w:rPr>
          <w:rFonts w:ascii="Arial" w:hAnsi="Arial"/>
          <w:sz w:val="34"/>
          <w:szCs w:val="34"/>
        </w:rPr>
        <w:t xml:space="preserve"> </w:t>
      </w:r>
      <w:r>
        <w:rPr>
          <w:rFonts w:ascii="Arial" w:hAnsi="Arial"/>
          <w:sz w:val="34"/>
          <w:szCs w:val="34"/>
        </w:rPr>
        <w:t xml:space="preserve"> </w:t>
      </w:r>
    </w:p>
    <w:p w14:paraId="48218473" w14:textId="0B411996" w:rsidR="00C119C9" w:rsidRDefault="00C119C9" w:rsidP="00F8454A">
      <w:pPr>
        <w:pStyle w:val="PlainText"/>
        <w:spacing w:after="120"/>
        <w:ind w:left="1440"/>
        <w:rPr>
          <w:sz w:val="24"/>
          <w:szCs w:val="24"/>
        </w:rPr>
      </w:pPr>
      <w:r>
        <w:t xml:space="preserve">        </w:t>
      </w:r>
      <w:r w:rsidR="008B2D19">
        <w:t xml:space="preserve">            </w:t>
      </w:r>
      <w:r w:rsidR="00D62070" w:rsidRPr="5F3E6C49">
        <w:rPr>
          <w:sz w:val="24"/>
          <w:szCs w:val="24"/>
        </w:rPr>
        <w:t>Kennington Park</w:t>
      </w:r>
      <w:r w:rsidR="00337D4B" w:rsidRPr="5F3E6C49">
        <w:rPr>
          <w:sz w:val="24"/>
          <w:szCs w:val="24"/>
        </w:rPr>
        <w:t xml:space="preserve"> Depot</w:t>
      </w:r>
      <w:r w:rsidR="00D62070" w:rsidRPr="5F3E6C49">
        <w:rPr>
          <w:sz w:val="24"/>
          <w:szCs w:val="24"/>
        </w:rPr>
        <w:t>,</w:t>
      </w:r>
      <w:r w:rsidR="00337D4B" w:rsidRPr="5F3E6C49">
        <w:rPr>
          <w:sz w:val="24"/>
          <w:szCs w:val="24"/>
        </w:rPr>
        <w:t xml:space="preserve"> </w:t>
      </w:r>
      <w:r w:rsidR="00337D4B">
        <w:t>St. Agnes Place, Kennington, SE11 4BE</w:t>
      </w:r>
      <w:r w:rsidR="00D62070" w:rsidRPr="5F3E6C49">
        <w:rPr>
          <w:sz w:val="24"/>
          <w:szCs w:val="24"/>
        </w:rPr>
        <w:t xml:space="preserve"> </w:t>
      </w:r>
    </w:p>
    <w:p w14:paraId="48E30439" w14:textId="002F11DA" w:rsidR="004062EB" w:rsidRDefault="004E5095" w:rsidP="004E5095">
      <w:pPr>
        <w:pStyle w:val="PlainText"/>
        <w:rPr>
          <w:sz w:val="24"/>
          <w:szCs w:val="24"/>
        </w:rPr>
      </w:pPr>
      <w:r w:rsidRPr="004E509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9" behindDoc="0" locked="0" layoutInCell="1" allowOverlap="1" wp14:anchorId="4654B5D1" wp14:editId="120F35CB">
                <wp:simplePos x="0" y="0"/>
                <wp:positionH relativeFrom="column">
                  <wp:posOffset>1257300</wp:posOffset>
                </wp:positionH>
                <wp:positionV relativeFrom="paragraph">
                  <wp:posOffset>241300</wp:posOffset>
                </wp:positionV>
                <wp:extent cx="1514475" cy="7810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5C23D" w14:textId="26C0C400" w:rsidR="004E5095" w:rsidRDefault="004E5095">
                            <w:r>
                              <w:t xml:space="preserve">Submit comments in the consultation online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4B5D1" id="_x0000_s1031" type="#_x0000_t202" style="position:absolute;margin-left:99pt;margin-top:19pt;width:119.25pt;height:61.5pt;z-index:2516623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" stroked="f">
                <v:textbox>
                  <w:txbxContent>
                    <w:p w14:paraId="1665C23D" w14:textId="26C0C400" w:rsidR="004E5095" w:rsidRDefault="004E5095">
                      <w:r>
                        <w:t xml:space="preserve">Submit comments in the consultation online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5FCF72D" wp14:editId="44A3488C">
            <wp:extent cx="1114425" cy="1117918"/>
            <wp:effectExtent l="0" t="0" r="0" b="6350"/>
            <wp:docPr id="776570777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570777" name="Picture 1" descr="A qr code on a white background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18165" cy="112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                                    </w:t>
      </w:r>
      <w:r w:rsidR="04543698">
        <w:rPr>
          <w:noProof/>
        </w:rPr>
        <w:drawing>
          <wp:inline distT="0" distB="0" distL="0" distR="0" wp14:anchorId="47BFB828" wp14:editId="780ADE0E">
            <wp:extent cx="1030869" cy="1019175"/>
            <wp:effectExtent l="0" t="0" r="0" b="0"/>
            <wp:docPr id="76658986" name="Picture 76658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0" r="7236" b="3401"/>
                    <a:stretch>
                      <a:fillRect/>
                    </a:stretch>
                  </pic:blipFill>
                  <pic:spPr>
                    <a:xfrm>
                      <a:off x="0" y="0"/>
                      <a:ext cx="1033313" cy="1021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28CC800F" wp14:editId="48598B34">
                <wp:extent cx="2324100" cy="828675"/>
                <wp:effectExtent l="0" t="0" r="0" b="9525"/>
                <wp:docPr id="13986672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7A865B2" w14:textId="77777777" w:rsidR="004E5095" w:rsidRPr="00D4714A" w:rsidRDefault="004E5095" w:rsidP="004E5095">
                            <w:pPr>
                              <w:jc w:val="right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D4714A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Scan the QR code to </w:t>
                            </w:r>
                            <w:proofErr w:type="gramStart"/>
                            <w:r w:rsidRPr="00D4714A">
                              <w:rPr>
                                <w:rFonts w:ascii="Calibri" w:hAnsi="Calibri" w:cs="Calibri"/>
                                <w:color w:val="000000"/>
                              </w:rPr>
                              <w:t>take a look</w:t>
                            </w:r>
                            <w:proofErr w:type="gramEnd"/>
                            <w:r w:rsidRPr="00D4714A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at our Tree Management Policy </w:t>
                            </w:r>
                          </w:p>
                          <w:p w14:paraId="625208F9" w14:textId="77777777" w:rsidR="004E5095" w:rsidRPr="00D4714A" w:rsidRDefault="004E5095" w:rsidP="004E5095">
                            <w:pPr>
                              <w:jc w:val="right"/>
                            </w:pPr>
                            <w:r w:rsidRPr="00D4714A">
                              <w:t>https://www.lambeth.gov.uk/planning-building-control/trees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28CC800F" id="Rectangle 1" o:spid="_x0000_s1032" style="width:183pt;height:6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" fillcolor="white [3201]" stroked="f">
                <v:textbox>
                  <w:txbxContent>
                    <w:p w14:paraId="07A865B2" w14:textId="77777777" w:rsidR="004E5095" w:rsidRPr="00D4714A" w:rsidRDefault="004E5095" w:rsidP="004E5095">
                      <w:pPr>
                        <w:jc w:val="right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D4714A">
                        <w:rPr>
                          <w:rFonts w:ascii="Calibri" w:hAnsi="Calibri" w:cs="Calibri"/>
                          <w:color w:val="000000"/>
                        </w:rPr>
                        <w:t xml:space="preserve">Scan the QR code to take a look at our Tree Management Policy </w:t>
                      </w:r>
                    </w:p>
                    <w:p w14:paraId="625208F9" w14:textId="77777777" w:rsidR="004E5095" w:rsidRPr="00D4714A" w:rsidRDefault="004E5095" w:rsidP="004E5095">
                      <w:pPr>
                        <w:jc w:val="right"/>
                      </w:pPr>
                      <w:r w:rsidRPr="00D4714A">
                        <w:t>https://www.lambeth.gov.uk/planning-building-control/trees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6AC70E3" w14:textId="72E71A11" w:rsidR="004E5095" w:rsidRPr="004062EB" w:rsidRDefault="004E5095" w:rsidP="004E5095">
      <w:pPr>
        <w:pStyle w:val="PlainText"/>
        <w:rPr>
          <w:sz w:val="24"/>
          <w:szCs w:val="24"/>
        </w:rPr>
      </w:pPr>
    </w:p>
    <w:sectPr w:rsidR="004E5095" w:rsidRPr="004062EB" w:rsidSect="00E05133">
      <w:footerReference w:type="default" r:id="rId12"/>
      <w:type w:val="continuous"/>
      <w:pgSz w:w="11906" w:h="16838"/>
      <w:pgMar w:top="720" w:right="720" w:bottom="720" w:left="720" w:header="709" w:footer="709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4CF91" w14:textId="77777777" w:rsidR="00681B7F" w:rsidRDefault="00681B7F">
      <w:r>
        <w:separator/>
      </w:r>
    </w:p>
  </w:endnote>
  <w:endnote w:type="continuationSeparator" w:id="0">
    <w:p w14:paraId="307CE194" w14:textId="77777777" w:rsidR="00681B7F" w:rsidRDefault="00681B7F">
      <w:r>
        <w:continuationSeparator/>
      </w:r>
    </w:p>
  </w:endnote>
  <w:endnote w:type="continuationNotice" w:id="1">
    <w:p w14:paraId="4C5C2821" w14:textId="77777777" w:rsidR="00681B7F" w:rsidRDefault="00681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1D6E9" w14:textId="77777777" w:rsidR="00F47EDF" w:rsidRPr="00FD4B6A" w:rsidRDefault="00FA6130">
    <w:pPr>
      <w:pStyle w:val="Footer"/>
      <w:rPr>
        <w:rFonts w:ascii="Arial" w:hAnsi="Arial" w:cs="Arial"/>
        <w:sz w:val="48"/>
        <w:szCs w:val="48"/>
      </w:rPr>
    </w:pPr>
    <w:r w:rsidRPr="00FD4B6A">
      <w:rPr>
        <w:rFonts w:ascii="Arial" w:hAnsi="Arial" w:cs="Arial"/>
        <w:noProof/>
        <w:sz w:val="48"/>
        <w:szCs w:val="48"/>
        <w:lang w:eastAsia="en-GB"/>
      </w:rPr>
      <w:drawing>
        <wp:anchor distT="0" distB="0" distL="114300" distR="114300" simplePos="0" relativeHeight="251658242" behindDoc="0" locked="0" layoutInCell="1" allowOverlap="1" wp14:anchorId="01E28DA3" wp14:editId="6B6062E8">
          <wp:simplePos x="0" y="0"/>
          <wp:positionH relativeFrom="page">
            <wp:posOffset>5112385</wp:posOffset>
          </wp:positionH>
          <wp:positionV relativeFrom="page">
            <wp:posOffset>9616440</wp:posOffset>
          </wp:positionV>
          <wp:extent cx="2059305" cy="95059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950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4B6A">
      <w:rPr>
        <w:rFonts w:ascii="Arial" w:hAnsi="Arial" w:cs="Arial"/>
        <w:noProof/>
        <w:sz w:val="48"/>
        <w:szCs w:val="48"/>
        <w:lang w:eastAsia="en-GB"/>
      </w:rPr>
      <w:drawing>
        <wp:anchor distT="0" distB="0" distL="114300" distR="114300" simplePos="0" relativeHeight="251658241" behindDoc="0" locked="0" layoutInCell="0" allowOverlap="1" wp14:anchorId="6BBF3D11" wp14:editId="22969D67">
          <wp:simplePos x="0" y="0"/>
          <wp:positionH relativeFrom="page">
            <wp:posOffset>5040630</wp:posOffset>
          </wp:positionH>
          <wp:positionV relativeFrom="page">
            <wp:posOffset>431800</wp:posOffset>
          </wp:positionV>
          <wp:extent cx="2059305" cy="95059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950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4B6A">
      <w:rPr>
        <w:rFonts w:ascii="Arial" w:hAnsi="Arial" w:cs="Arial"/>
        <w:noProof/>
        <w:sz w:val="48"/>
        <w:szCs w:val="48"/>
        <w:lang w:eastAsia="en-GB"/>
      </w:rPr>
      <w:drawing>
        <wp:anchor distT="0" distB="0" distL="114300" distR="114300" simplePos="0" relativeHeight="251658240" behindDoc="0" locked="0" layoutInCell="0" allowOverlap="1" wp14:anchorId="07214560" wp14:editId="226F15E5">
          <wp:simplePos x="0" y="0"/>
          <wp:positionH relativeFrom="page">
            <wp:posOffset>5040630</wp:posOffset>
          </wp:positionH>
          <wp:positionV relativeFrom="page">
            <wp:posOffset>431800</wp:posOffset>
          </wp:positionV>
          <wp:extent cx="2059305" cy="95059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950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F35FB" w14:textId="77777777" w:rsidR="00F47EDF" w:rsidRDefault="00F47E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598C1" w14:textId="77777777" w:rsidR="00681B7F" w:rsidRDefault="00681B7F">
      <w:r>
        <w:separator/>
      </w:r>
    </w:p>
  </w:footnote>
  <w:footnote w:type="continuationSeparator" w:id="0">
    <w:p w14:paraId="25E39B09" w14:textId="77777777" w:rsidR="00681B7F" w:rsidRDefault="00681B7F">
      <w:r>
        <w:continuationSeparator/>
      </w:r>
    </w:p>
  </w:footnote>
  <w:footnote w:type="continuationNotice" w:id="1">
    <w:p w14:paraId="76CA368B" w14:textId="77777777" w:rsidR="00681B7F" w:rsidRDefault="00681B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1AEEFD4"/>
    <w:lvl w:ilvl="0">
      <w:numFmt w:val="decimal"/>
      <w:lvlText w:val="*"/>
      <w:lvlJc w:val="left"/>
    </w:lvl>
  </w:abstractNum>
  <w:abstractNum w:abstractNumId="1" w15:restartNumberingAfterBreak="0">
    <w:nsid w:val="547D0EFF"/>
    <w:multiLevelType w:val="hybridMultilevel"/>
    <w:tmpl w:val="205EF63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6328946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1660496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1BA"/>
    <w:rsid w:val="00001C70"/>
    <w:rsid w:val="00020874"/>
    <w:rsid w:val="00057DFD"/>
    <w:rsid w:val="00083DBA"/>
    <w:rsid w:val="0009571E"/>
    <w:rsid w:val="000A58BD"/>
    <w:rsid w:val="000D42F1"/>
    <w:rsid w:val="000D77A5"/>
    <w:rsid w:val="0013315B"/>
    <w:rsid w:val="0014548F"/>
    <w:rsid w:val="00164EE0"/>
    <w:rsid w:val="001771BA"/>
    <w:rsid w:val="00183BD0"/>
    <w:rsid w:val="001918D6"/>
    <w:rsid w:val="0019736D"/>
    <w:rsid w:val="001A6D79"/>
    <w:rsid w:val="001D501C"/>
    <w:rsid w:val="001E477C"/>
    <w:rsid w:val="001F2DE5"/>
    <w:rsid w:val="00223C55"/>
    <w:rsid w:val="00226D15"/>
    <w:rsid w:val="0023465A"/>
    <w:rsid w:val="002430A5"/>
    <w:rsid w:val="002617FB"/>
    <w:rsid w:val="0026271D"/>
    <w:rsid w:val="002762B1"/>
    <w:rsid w:val="002B1A9C"/>
    <w:rsid w:val="002C5A77"/>
    <w:rsid w:val="002E6DF6"/>
    <w:rsid w:val="00305676"/>
    <w:rsid w:val="00327AFE"/>
    <w:rsid w:val="00334521"/>
    <w:rsid w:val="00337D4B"/>
    <w:rsid w:val="00343746"/>
    <w:rsid w:val="0035314C"/>
    <w:rsid w:val="00363B5B"/>
    <w:rsid w:val="0036586C"/>
    <w:rsid w:val="003A2762"/>
    <w:rsid w:val="003F58A6"/>
    <w:rsid w:val="004056C6"/>
    <w:rsid w:val="004062EB"/>
    <w:rsid w:val="0044371C"/>
    <w:rsid w:val="00445103"/>
    <w:rsid w:val="004455EC"/>
    <w:rsid w:val="0047642A"/>
    <w:rsid w:val="004A0314"/>
    <w:rsid w:val="004A5000"/>
    <w:rsid w:val="004B3E4D"/>
    <w:rsid w:val="004D04E9"/>
    <w:rsid w:val="004E5095"/>
    <w:rsid w:val="004E70AF"/>
    <w:rsid w:val="004F5B50"/>
    <w:rsid w:val="00512288"/>
    <w:rsid w:val="00540E92"/>
    <w:rsid w:val="00563D06"/>
    <w:rsid w:val="005855F8"/>
    <w:rsid w:val="005A3000"/>
    <w:rsid w:val="005A3A0A"/>
    <w:rsid w:val="005C0623"/>
    <w:rsid w:val="005C610C"/>
    <w:rsid w:val="005D4FAD"/>
    <w:rsid w:val="005E0BB6"/>
    <w:rsid w:val="005E55F6"/>
    <w:rsid w:val="00606D97"/>
    <w:rsid w:val="00643646"/>
    <w:rsid w:val="006462D9"/>
    <w:rsid w:val="00671F4F"/>
    <w:rsid w:val="00672A69"/>
    <w:rsid w:val="00681B7F"/>
    <w:rsid w:val="006B5C80"/>
    <w:rsid w:val="006B6BAF"/>
    <w:rsid w:val="006D0D71"/>
    <w:rsid w:val="006F7598"/>
    <w:rsid w:val="0071466B"/>
    <w:rsid w:val="0074004C"/>
    <w:rsid w:val="00796222"/>
    <w:rsid w:val="007B0BBF"/>
    <w:rsid w:val="007B52CD"/>
    <w:rsid w:val="007B79F2"/>
    <w:rsid w:val="007C1081"/>
    <w:rsid w:val="007D27E5"/>
    <w:rsid w:val="007F2FCE"/>
    <w:rsid w:val="0081195A"/>
    <w:rsid w:val="008159FD"/>
    <w:rsid w:val="00827B49"/>
    <w:rsid w:val="00876035"/>
    <w:rsid w:val="0088037F"/>
    <w:rsid w:val="008857E6"/>
    <w:rsid w:val="008912DB"/>
    <w:rsid w:val="008943B2"/>
    <w:rsid w:val="0089652A"/>
    <w:rsid w:val="008A2396"/>
    <w:rsid w:val="008A7D8E"/>
    <w:rsid w:val="008B2D19"/>
    <w:rsid w:val="008C134E"/>
    <w:rsid w:val="008D28B4"/>
    <w:rsid w:val="008F51BB"/>
    <w:rsid w:val="0091423B"/>
    <w:rsid w:val="0091587D"/>
    <w:rsid w:val="009212C7"/>
    <w:rsid w:val="00924D52"/>
    <w:rsid w:val="009268CF"/>
    <w:rsid w:val="00930D67"/>
    <w:rsid w:val="00945877"/>
    <w:rsid w:val="00954398"/>
    <w:rsid w:val="0098220E"/>
    <w:rsid w:val="009A2C89"/>
    <w:rsid w:val="009E497C"/>
    <w:rsid w:val="009F2CB6"/>
    <w:rsid w:val="009F459A"/>
    <w:rsid w:val="00A02C69"/>
    <w:rsid w:val="00A17491"/>
    <w:rsid w:val="00A21B54"/>
    <w:rsid w:val="00A37A90"/>
    <w:rsid w:val="00A55CDF"/>
    <w:rsid w:val="00A75F0A"/>
    <w:rsid w:val="00A852B1"/>
    <w:rsid w:val="00AA58DE"/>
    <w:rsid w:val="00AC00BF"/>
    <w:rsid w:val="00AD5756"/>
    <w:rsid w:val="00AD582D"/>
    <w:rsid w:val="00AF725B"/>
    <w:rsid w:val="00B1778D"/>
    <w:rsid w:val="00B409C9"/>
    <w:rsid w:val="00B5488B"/>
    <w:rsid w:val="00B76A53"/>
    <w:rsid w:val="00B90B3A"/>
    <w:rsid w:val="00B96323"/>
    <w:rsid w:val="00BA563E"/>
    <w:rsid w:val="00BA7384"/>
    <w:rsid w:val="00BB3BE7"/>
    <w:rsid w:val="00BD7BBD"/>
    <w:rsid w:val="00BE28C8"/>
    <w:rsid w:val="00BF086A"/>
    <w:rsid w:val="00BF45CE"/>
    <w:rsid w:val="00C04BA2"/>
    <w:rsid w:val="00C119C9"/>
    <w:rsid w:val="00C2408A"/>
    <w:rsid w:val="00C3425D"/>
    <w:rsid w:val="00C50F05"/>
    <w:rsid w:val="00C61D18"/>
    <w:rsid w:val="00C67D39"/>
    <w:rsid w:val="00CA0F6D"/>
    <w:rsid w:val="00CC49BC"/>
    <w:rsid w:val="00CD303D"/>
    <w:rsid w:val="00CD6FD9"/>
    <w:rsid w:val="00CF6465"/>
    <w:rsid w:val="00D1323A"/>
    <w:rsid w:val="00D176D3"/>
    <w:rsid w:val="00D21426"/>
    <w:rsid w:val="00D27833"/>
    <w:rsid w:val="00D31A69"/>
    <w:rsid w:val="00D42472"/>
    <w:rsid w:val="00D45124"/>
    <w:rsid w:val="00D4714A"/>
    <w:rsid w:val="00D51F80"/>
    <w:rsid w:val="00D60EEC"/>
    <w:rsid w:val="00D62070"/>
    <w:rsid w:val="00D71284"/>
    <w:rsid w:val="00D91D8E"/>
    <w:rsid w:val="00DA4E36"/>
    <w:rsid w:val="00DC0F74"/>
    <w:rsid w:val="00DE2AE7"/>
    <w:rsid w:val="00DF16D4"/>
    <w:rsid w:val="00DF1D9B"/>
    <w:rsid w:val="00E05133"/>
    <w:rsid w:val="00E140C2"/>
    <w:rsid w:val="00E21800"/>
    <w:rsid w:val="00E31576"/>
    <w:rsid w:val="00E442A2"/>
    <w:rsid w:val="00E44829"/>
    <w:rsid w:val="00EA0A5B"/>
    <w:rsid w:val="00EA0ECA"/>
    <w:rsid w:val="00EB3122"/>
    <w:rsid w:val="00F0229E"/>
    <w:rsid w:val="00F45310"/>
    <w:rsid w:val="00F47EDF"/>
    <w:rsid w:val="00F53507"/>
    <w:rsid w:val="00F6753F"/>
    <w:rsid w:val="00F82734"/>
    <w:rsid w:val="00F8454A"/>
    <w:rsid w:val="00FA6130"/>
    <w:rsid w:val="00FB7BA8"/>
    <w:rsid w:val="00FD4142"/>
    <w:rsid w:val="00FD4B6A"/>
    <w:rsid w:val="00FE4AD3"/>
    <w:rsid w:val="04543698"/>
    <w:rsid w:val="082989F5"/>
    <w:rsid w:val="1E14BDD5"/>
    <w:rsid w:val="212C4C77"/>
    <w:rsid w:val="34E82AE5"/>
    <w:rsid w:val="3645A097"/>
    <w:rsid w:val="37E170F8"/>
    <w:rsid w:val="3AA4554E"/>
    <w:rsid w:val="3C673458"/>
    <w:rsid w:val="5279119E"/>
    <w:rsid w:val="58CF2AC5"/>
    <w:rsid w:val="5F3E6C49"/>
    <w:rsid w:val="606C4171"/>
    <w:rsid w:val="6515AD41"/>
    <w:rsid w:val="6ABBCB74"/>
    <w:rsid w:val="6C579BD5"/>
    <w:rsid w:val="712A841C"/>
    <w:rsid w:val="74D0D432"/>
    <w:rsid w:val="7628D003"/>
    <w:rsid w:val="7D5F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23DC29"/>
  <w15:chartTrackingRefBased/>
  <w15:docId w15:val="{D51E50D4-34C5-44AB-8943-671A8B1B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ilvl w:val="12"/>
      </w:numPr>
      <w:outlineLvl w:val="0"/>
    </w:pPr>
    <w:rPr>
      <w:rFonts w:ascii="Arial" w:hAnsi="Arial" w:cs="Arial"/>
      <w:b/>
      <w:bCs/>
      <w:color w:val="000080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2"/>
      </w:numPr>
      <w:outlineLvl w:val="1"/>
    </w:pPr>
    <w:rPr>
      <w:rFonts w:ascii="Arial" w:hAnsi="Arial" w:cs="Arial"/>
      <w:b/>
      <w:bCs/>
      <w:color w:val="57A17A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color w:val="FFFFFF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rial" w:hAnsi="Arial" w:cs="Arial"/>
      <w:sz w:val="72"/>
    </w:rPr>
  </w:style>
  <w:style w:type="paragraph" w:styleId="BodyText2">
    <w:name w:val="Body Text 2"/>
    <w:basedOn w:val="Normal"/>
    <w:rPr>
      <w:rFonts w:ascii="Arial" w:hAnsi="Arial"/>
      <w:b/>
      <w:bCs/>
      <w:sz w:val="28"/>
    </w:rPr>
  </w:style>
  <w:style w:type="paragraph" w:styleId="BodyText3">
    <w:name w:val="Body Text 3"/>
    <w:basedOn w:val="Normal"/>
    <w:rPr>
      <w:rFonts w:ascii="Arial" w:hAnsi="Arial"/>
      <w:sz w:val="84"/>
    </w:rPr>
  </w:style>
  <w:style w:type="character" w:styleId="Hyperlink">
    <w:name w:val="Hyperlink"/>
    <w:rsid w:val="005E0BB6"/>
    <w:rPr>
      <w:color w:val="0000FF"/>
      <w:u w:val="single"/>
    </w:rPr>
  </w:style>
  <w:style w:type="paragraph" w:styleId="BalloonText">
    <w:name w:val="Balloon Text"/>
    <w:basedOn w:val="Normal"/>
    <w:semiHidden/>
    <w:rsid w:val="008912D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D45124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D45124"/>
    <w:rPr>
      <w:rFonts w:ascii="Calibri" w:eastAsia="Calibri" w:hAnsi="Calibri"/>
      <w:sz w:val="22"/>
      <w:szCs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85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186</Characters>
  <Application>Microsoft Office Word</Application>
  <DocSecurity>0</DocSecurity>
  <Lines>24</Lines>
  <Paragraphs>4</Paragraphs>
  <ScaleCrop>false</ScaleCrop>
  <Company>London Borough of Lambeth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AAyoola</dc:creator>
  <cp:keywords/>
  <dc:description/>
  <cp:lastModifiedBy>Helen Cassidy</cp:lastModifiedBy>
  <cp:revision>9</cp:revision>
  <cp:lastPrinted>2011-01-28T19:20:00Z</cp:lastPrinted>
  <dcterms:created xsi:type="dcterms:W3CDTF">2026-02-13T13:48:00Z</dcterms:created>
  <dcterms:modified xsi:type="dcterms:W3CDTF">2026-02-23T11:18:00Z</dcterms:modified>
</cp:coreProperties>
</file>